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7F323" w14:textId="77777777" w:rsidR="00756B05" w:rsidRPr="006B3F60" w:rsidRDefault="00756B05" w:rsidP="006C6A7F">
      <w:pPr>
        <w:rPr>
          <w:rFonts w:ascii="Times New Roman" w:hAnsi="Times New Roman"/>
          <w:b/>
          <w:bCs/>
          <w:sz w:val="20"/>
          <w:szCs w:val="20"/>
        </w:rPr>
      </w:pPr>
    </w:p>
    <w:p w14:paraId="6AB771D6"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1A96FCB4"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2D6956B0" w14:textId="77777777"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344BBD" w:rsidRPr="006B3F60">
        <w:rPr>
          <w:rFonts w:ascii="Times New Roman" w:hAnsi="Times New Roman"/>
          <w:b w:val="0"/>
          <w:sz w:val="20"/>
          <w:szCs w:val="20"/>
        </w:rPr>
        <w:t>suns</w:t>
      </w:r>
      <w:r w:rsidR="00B75B0A">
        <w:rPr>
          <w:rFonts w:ascii="Times New Roman" w:hAnsi="Times New Roman"/>
          <w:b w:val="0"/>
          <w:sz w:val="20"/>
          <w:szCs w:val="20"/>
        </w:rPr>
        <w:t>hades</w:t>
      </w:r>
      <w:r w:rsidR="00B37219" w:rsidRPr="006B3F60">
        <w:rPr>
          <w:rFonts w:ascii="Times New Roman" w:hAnsi="Times New Roman"/>
          <w:b w:val="0"/>
          <w:bCs w:val="0"/>
          <w:sz w:val="20"/>
          <w:szCs w:val="20"/>
        </w:rPr>
        <w:t>,</w:t>
      </w:r>
      <w:r w:rsidR="00344BBD" w:rsidRPr="006B3F60">
        <w:rPr>
          <w:rFonts w:ascii="Times New Roman" w:hAnsi="Times New Roman"/>
          <w:b w:val="0"/>
          <w:bCs w:val="0"/>
          <w:sz w:val="20"/>
          <w:szCs w:val="20"/>
        </w:rPr>
        <w:t xml:space="preserve"> consisting of blades, [and] outriggers [and fascia]</w:t>
      </w:r>
      <w:r w:rsidR="00B37219" w:rsidRPr="006B3F60">
        <w:rPr>
          <w:rFonts w:ascii="Times New Roman" w:hAnsi="Times New Roman"/>
          <w:b w:val="0"/>
          <w:bCs w:val="0"/>
          <w:sz w:val="20"/>
          <w:szCs w:val="20"/>
        </w:rPr>
        <w:t xml:space="preserve"> and attachment brackets as shown on drawings, as specified and as required for complete and proper installation.</w:t>
      </w:r>
    </w:p>
    <w:p w14:paraId="3D2F7AD9" w14:textId="77777777" w:rsidR="00B37219" w:rsidRPr="006B3F60"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Sunshades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6188B9A9" w14:textId="77777777" w:rsidR="00344BBD" w:rsidRPr="006B3F60" w:rsidRDefault="00344BBD"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Blades:</w:t>
      </w:r>
    </w:p>
    <w:p w14:paraId="31EBE2CD" w14:textId="683A7282" w:rsidR="00344BBD" w:rsidRPr="006B3F60" w:rsidRDefault="00616945" w:rsidP="00344BBD">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w:t>
      </w:r>
      <w:r w:rsidR="00C92D7C">
        <w:rPr>
          <w:rFonts w:ascii="Times New Roman" w:hAnsi="Times New Roman"/>
          <w:b w:val="0"/>
          <w:bCs w:val="0"/>
          <w:sz w:val="20"/>
          <w:szCs w:val="20"/>
        </w:rPr>
        <w:t xml:space="preserve">A6 - </w:t>
      </w:r>
      <w:r w:rsidR="00344BBD" w:rsidRPr="006B3F60">
        <w:rPr>
          <w:rFonts w:ascii="Times New Roman" w:hAnsi="Times New Roman"/>
          <w:b w:val="0"/>
          <w:bCs w:val="0"/>
          <w:sz w:val="20"/>
          <w:szCs w:val="20"/>
        </w:rPr>
        <w:t>Airfoil Blade</w:t>
      </w:r>
    </w:p>
    <w:p w14:paraId="4CCE1B94" w14:textId="77777777" w:rsidR="001847A3" w:rsidRPr="006B3F60" w:rsidRDefault="001847A3" w:rsidP="00344BBD">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Outriggers:</w:t>
      </w:r>
    </w:p>
    <w:p w14:paraId="456AB856" w14:textId="74DF2F82" w:rsidR="001847A3" w:rsidRPr="006B3F60" w:rsidRDefault="00C92D7C"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w:t>
      </w:r>
      <w:r w:rsidR="00D704EF">
        <w:rPr>
          <w:rFonts w:ascii="Times New Roman" w:hAnsi="Times New Roman"/>
          <w:b w:val="0"/>
          <w:bCs w:val="0"/>
          <w:sz w:val="20"/>
          <w:szCs w:val="20"/>
        </w:rPr>
        <w:t>400</w:t>
      </w:r>
      <w:r>
        <w:rPr>
          <w:rFonts w:ascii="Times New Roman" w:hAnsi="Times New Roman"/>
          <w:b w:val="0"/>
          <w:bCs w:val="0"/>
          <w:sz w:val="20"/>
          <w:szCs w:val="20"/>
        </w:rPr>
        <w:t xml:space="preserve"> - </w:t>
      </w:r>
      <w:r w:rsidR="001847A3" w:rsidRPr="006B3F60">
        <w:rPr>
          <w:rFonts w:ascii="Times New Roman" w:hAnsi="Times New Roman"/>
          <w:b w:val="0"/>
          <w:bCs w:val="0"/>
          <w:sz w:val="20"/>
          <w:szCs w:val="20"/>
        </w:rPr>
        <w:t>Straight Face</w:t>
      </w:r>
      <w:r>
        <w:rPr>
          <w:rFonts w:ascii="Times New Roman" w:hAnsi="Times New Roman"/>
          <w:b w:val="0"/>
          <w:bCs w:val="0"/>
          <w:sz w:val="20"/>
          <w:szCs w:val="20"/>
        </w:rPr>
        <w:t>, Flat</w:t>
      </w:r>
      <w:r w:rsidR="001847A3" w:rsidRPr="006B3F60">
        <w:rPr>
          <w:rFonts w:ascii="Times New Roman" w:hAnsi="Times New Roman"/>
          <w:b w:val="0"/>
          <w:bCs w:val="0"/>
          <w:sz w:val="20"/>
          <w:szCs w:val="20"/>
        </w:rPr>
        <w:t xml:space="preserve"> Outrigger</w:t>
      </w:r>
    </w:p>
    <w:p w14:paraId="0F43A2A9" w14:textId="77777777" w:rsidR="001847A3" w:rsidRPr="006B3F60" w:rsidRDefault="001847A3" w:rsidP="001847A3">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Fascia:</w:t>
      </w:r>
    </w:p>
    <w:p w14:paraId="65827D96" w14:textId="42CF97BB" w:rsidR="001847A3" w:rsidRPr="006B3F60" w:rsidRDefault="00C92D7C"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w:t>
      </w:r>
      <w:r w:rsidR="00D704EF">
        <w:rPr>
          <w:rFonts w:ascii="Times New Roman" w:hAnsi="Times New Roman"/>
          <w:b w:val="0"/>
          <w:bCs w:val="0"/>
          <w:sz w:val="20"/>
          <w:szCs w:val="20"/>
        </w:rPr>
        <w:t>30</w:t>
      </w:r>
      <w:r>
        <w:rPr>
          <w:rFonts w:ascii="Times New Roman" w:hAnsi="Times New Roman"/>
          <w:b w:val="0"/>
          <w:bCs w:val="0"/>
          <w:sz w:val="20"/>
          <w:szCs w:val="20"/>
        </w:rPr>
        <w:t xml:space="preserve"> </w:t>
      </w:r>
      <w:r w:rsidR="00D40B1A">
        <w:rPr>
          <w:rFonts w:ascii="Times New Roman" w:hAnsi="Times New Roman"/>
          <w:b w:val="0"/>
          <w:bCs w:val="0"/>
          <w:sz w:val="20"/>
          <w:szCs w:val="20"/>
        </w:rPr>
        <w:t>–</w:t>
      </w:r>
      <w:r>
        <w:rPr>
          <w:rFonts w:ascii="Times New Roman" w:hAnsi="Times New Roman"/>
          <w:b w:val="0"/>
          <w:bCs w:val="0"/>
          <w:sz w:val="20"/>
          <w:szCs w:val="20"/>
        </w:rPr>
        <w:t xml:space="preserve"> </w:t>
      </w:r>
      <w:r w:rsidR="00D40B1A">
        <w:rPr>
          <w:rFonts w:ascii="Times New Roman" w:hAnsi="Times New Roman"/>
          <w:b w:val="0"/>
          <w:bCs w:val="0"/>
          <w:sz w:val="20"/>
          <w:szCs w:val="20"/>
        </w:rPr>
        <w:t>No Fascia</w:t>
      </w:r>
    </w:p>
    <w:p w14:paraId="579D131C"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3FF2ECF1"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6578B63C"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62F41015"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4819F23C"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266EC443"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026BF75D"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02FD670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4E6652E2"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468682AF"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31505CED"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7309B26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560E3677"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7A4C68A4"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60574D9E"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104991EC"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Section 08 91 00 - Louvers</w:t>
      </w:r>
      <w:r w:rsidRPr="006B3F60">
        <w:rPr>
          <w:rFonts w:ascii="Times New Roman" w:hAnsi="Times New Roman"/>
          <w:color w:val="FF0000"/>
          <w:sz w:val="20"/>
          <w:szCs w:val="20"/>
        </w:rPr>
        <w:t xml:space="preserve"> [</w:t>
      </w:r>
      <w:r w:rsidR="00582096" w:rsidRPr="006B3F60">
        <w:rPr>
          <w:rFonts w:ascii="Times New Roman" w:hAnsi="Times New Roman"/>
          <w:color w:val="FF0000"/>
          <w:sz w:val="20"/>
          <w:szCs w:val="20"/>
        </w:rPr>
        <w:t>10</w:t>
      </w:r>
      <w:r w:rsidR="00836ECE">
        <w:rPr>
          <w:rFonts w:ascii="Times New Roman" w:hAnsi="Times New Roman"/>
          <w:color w:val="FF0000"/>
          <w:sz w:val="20"/>
          <w:szCs w:val="20"/>
        </w:rPr>
        <w:t>200</w:t>
      </w:r>
      <w:r w:rsidR="00582096" w:rsidRPr="006B3F60">
        <w:rPr>
          <w:rFonts w:ascii="Times New Roman" w:hAnsi="Times New Roman"/>
          <w:color w:val="FF0000"/>
          <w:sz w:val="20"/>
          <w:szCs w:val="20"/>
        </w:rPr>
        <w:t xml:space="preserve"> - Exterior Louvers</w:t>
      </w:r>
      <w:r w:rsidRPr="006B3F60">
        <w:rPr>
          <w:rFonts w:ascii="Times New Roman" w:hAnsi="Times New Roman"/>
          <w:color w:val="FF0000"/>
          <w:sz w:val="20"/>
          <w:szCs w:val="20"/>
        </w:rPr>
        <w:t>]</w:t>
      </w:r>
    </w:p>
    <w:p w14:paraId="716FD74F"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6AA3E3F6"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American Society for Testing and Materials (ASTM):</w:t>
      </w:r>
    </w:p>
    <w:p w14:paraId="2C6D54B9"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lastRenderedPageBreak/>
        <w:t>ASTM B26/B26M-12, Standard Specification for Aluminum Alloy Sand Castings</w:t>
      </w:r>
    </w:p>
    <w:p w14:paraId="7957F673"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B209-10, Standard Specification for Aluminum and Aluminum Alloy Sheet and Plate</w:t>
      </w:r>
    </w:p>
    <w:p w14:paraId="3E96914A"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315092EF"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7B21A680"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54FD67DF"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1886BB18"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03C43C79"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1A509CA4"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2195F946"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1188C707"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47480DCA"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3245EBB4"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3F7032C1"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4E57F233"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1EF3716F"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7C53802B"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2A68F173"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17039E20"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00D5E0D6"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281F0F7E" w14:textId="77777777"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For the purpose of this Specification, aluminum curtain wall assemblies have been selected as the most common application for which sun</w:t>
      </w:r>
      <w:r w:rsidR="00B75B0A">
        <w:t>shades</w:t>
      </w:r>
      <w:r w:rsidR="00BD1C39" w:rsidRPr="006B3F60">
        <w:t xml:space="preserve"> are typically used in conjunction with.  Therefore, curtain wall assemblies will be referred to throughout this Specification in </w:t>
      </w:r>
      <w:proofErr w:type="gramStart"/>
      <w:r w:rsidR="00BD1C39" w:rsidRPr="006B3F60">
        <w:t>[  ]</w:t>
      </w:r>
      <w:proofErr w:type="gramEnd"/>
      <w:r w:rsidR="00BD1C39" w:rsidRPr="006B3F60">
        <w:t>.  Substitute alternate assemblies for which the project requires sun</w:t>
      </w:r>
      <w:r w:rsidR="00B75B0A">
        <w:t>shades</w:t>
      </w:r>
      <w:r w:rsidR="00BD1C39" w:rsidRPr="006B3F60">
        <w:t xml:space="preserve"> to be secured, and modify the </w:t>
      </w:r>
      <w:proofErr w:type="gramStart"/>
      <w:r w:rsidR="00BD1C39" w:rsidRPr="006B3F60">
        <w:t>[  ]</w:t>
      </w:r>
      <w:proofErr w:type="gramEnd"/>
      <w:r w:rsidR="00BD1C39" w:rsidRPr="006B3F60">
        <w:t xml:space="preserve">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4AA20C85"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45C7350D"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064B1715"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BD1C39" w:rsidRPr="006B3F60">
        <w:rPr>
          <w:rFonts w:ascii="Times New Roman" w:hAnsi="Times New Roman"/>
          <w:b w:val="0"/>
          <w:sz w:val="20"/>
          <w:szCs w:val="20"/>
        </w:rPr>
        <w:t>sun</w:t>
      </w:r>
      <w:r w:rsidR="00B75B0A">
        <w:rPr>
          <w:rFonts w:ascii="Times New Roman" w:hAnsi="Times New Roman"/>
          <w:b w:val="0"/>
          <w:sz w:val="20"/>
          <w:szCs w:val="20"/>
        </w:rPr>
        <w:t>shades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09C12E90"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w:t>
      </w:r>
      <w:proofErr w:type="gramStart"/>
      <w:r w:rsidRPr="006B3F60">
        <w:rPr>
          <w:rFonts w:ascii="Times New Roman" w:hAnsi="Times New Roman"/>
          <w:b w:val="0"/>
          <w:sz w:val="20"/>
          <w:szCs w:val="20"/>
        </w:rPr>
        <w:t>Section;</w:t>
      </w:r>
      <w:proofErr w:type="gramEnd"/>
      <w:r w:rsidRPr="006B3F60">
        <w:rPr>
          <w:rFonts w:ascii="Times New Roman" w:hAnsi="Times New Roman"/>
          <w:b w:val="0"/>
          <w:sz w:val="20"/>
          <w:szCs w:val="20"/>
        </w:rPr>
        <w:t xml:space="preserve"> as indicated in Section 01 31 13 Project Meetings </w:t>
      </w:r>
      <w:r w:rsidRPr="006B3F60">
        <w:rPr>
          <w:rFonts w:ascii="Times New Roman" w:hAnsi="Times New Roman"/>
          <w:b w:val="0"/>
          <w:bCs w:val="0"/>
          <w:color w:val="FF0000"/>
          <w:sz w:val="20"/>
          <w:szCs w:val="20"/>
        </w:rPr>
        <w:t xml:space="preserve">[01310 </w:t>
      </w:r>
      <w:r w:rsidRPr="006B3F60">
        <w:rPr>
          <w:rFonts w:ascii="Times New Roman" w:hAnsi="Times New Roman"/>
          <w:b w:val="0"/>
          <w:bCs w:val="0"/>
          <w:color w:val="FF0000"/>
          <w:sz w:val="20"/>
          <w:szCs w:val="20"/>
        </w:rPr>
        <w:lastRenderedPageBreak/>
        <w:t>Project Management and Coordination]</w:t>
      </w:r>
      <w:r w:rsidRPr="006B3F60">
        <w:rPr>
          <w:rFonts w:ascii="Times New Roman" w:hAnsi="Times New Roman"/>
          <w:b w:val="0"/>
          <w:sz w:val="20"/>
          <w:szCs w:val="20"/>
        </w:rPr>
        <w:t>.</w:t>
      </w:r>
    </w:p>
    <w:p w14:paraId="53240B0D"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Review methods and procedures related to installation, including manufacturer's written </w:t>
      </w:r>
      <w:proofErr w:type="gramStart"/>
      <w:r w:rsidRPr="006B3F60">
        <w:rPr>
          <w:rFonts w:ascii="Times New Roman" w:hAnsi="Times New Roman"/>
          <w:b w:val="0"/>
          <w:sz w:val="20"/>
          <w:szCs w:val="20"/>
        </w:rPr>
        <w:t>instructions;</w:t>
      </w:r>
      <w:proofErr w:type="gramEnd"/>
    </w:p>
    <w:p w14:paraId="28C8C92A"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Examine substrate conditions for compliance with manufacturers installation </w:t>
      </w:r>
      <w:proofErr w:type="gramStart"/>
      <w:r w:rsidRPr="006B3F60">
        <w:rPr>
          <w:rFonts w:ascii="Times New Roman" w:hAnsi="Times New Roman"/>
          <w:b w:val="0"/>
          <w:sz w:val="20"/>
          <w:szCs w:val="20"/>
        </w:rPr>
        <w:t>requirements;</w:t>
      </w:r>
      <w:proofErr w:type="gramEnd"/>
    </w:p>
    <w:p w14:paraId="39DA2920"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01687470"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1F47AEED"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1C0E8375"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73D5D7CF"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6DC52083"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3E7D3102"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63CDF776" w14:textId="77777777"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shop drawings showing construction and anchorage of exterior sun</w:t>
      </w:r>
      <w:r w:rsidR="00B75B0A">
        <w:rPr>
          <w:rFonts w:ascii="Times New Roman" w:hAnsi="Times New Roman"/>
          <w:sz w:val="20"/>
          <w:szCs w:val="20"/>
        </w:rPr>
        <w:t>shades</w:t>
      </w:r>
      <w:r w:rsidRPr="006B3F60">
        <w:rPr>
          <w:rFonts w:ascii="Times New Roman" w:hAnsi="Times New Roman"/>
          <w:sz w:val="20"/>
          <w:szCs w:val="20"/>
        </w:rPr>
        <w:t xml:space="preserve"> including, details of all elements of assembly and construction.</w:t>
      </w:r>
    </w:p>
    <w:p w14:paraId="6F9B4C9F"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Related items shown on shop drawings which are not intended to be supplied as part of the work of this Section, shall be so identified.  All dimensions shall be clearly noted and methods of fastening and anchoring detailed.  Show accurately and identify all adjacent materials.</w:t>
      </w:r>
    </w:p>
    <w:p w14:paraId="33D7590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677F900D"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23C61E23"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027EEF46"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5AADF9A4"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5F4EDEAC"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6FC15202"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blades, showing perimeter outrigger framing corner and blade/frame connections, and suspension connections to sun</w:t>
      </w:r>
      <w:r w:rsidR="00B75B0A">
        <w:rPr>
          <w:rFonts w:ascii="Times New Roman" w:hAnsi="Times New Roman"/>
          <w:sz w:val="20"/>
          <w:szCs w:val="20"/>
        </w:rPr>
        <w:t>shades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66741BA6"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0F559223"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Certificates: Submit evidence of welder qualifications specified in this Section when requested by </w:t>
      </w:r>
      <w:proofErr w:type="gramStart"/>
      <w:r w:rsidRPr="006B3F60">
        <w:rPr>
          <w:rFonts w:ascii="Times New Roman" w:hAnsi="Times New Roman"/>
          <w:sz w:val="20"/>
          <w:szCs w:val="20"/>
        </w:rPr>
        <w:t>Consultant</w:t>
      </w:r>
      <w:proofErr w:type="gramEnd"/>
      <w:r w:rsidRPr="006B3F60">
        <w:rPr>
          <w:rFonts w:ascii="Times New Roman" w:hAnsi="Times New Roman"/>
          <w:sz w:val="20"/>
          <w:szCs w:val="20"/>
        </w:rPr>
        <w:t>.</w:t>
      </w:r>
    </w:p>
    <w:p w14:paraId="60D41298"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 xml:space="preserve">and snow loads as required by the applicable building </w:t>
      </w:r>
      <w:proofErr w:type="gramStart"/>
      <w:r w:rsidRPr="006B3F60">
        <w:rPr>
          <w:rFonts w:ascii="Times New Roman" w:hAnsi="Times New Roman"/>
          <w:sz w:val="20"/>
          <w:szCs w:val="20"/>
        </w:rPr>
        <w:t>code</w:t>
      </w:r>
      <w:r w:rsidR="00D657F1" w:rsidRPr="006B3F60">
        <w:rPr>
          <w:rFonts w:ascii="Times New Roman" w:hAnsi="Times New Roman"/>
          <w:sz w:val="20"/>
          <w:szCs w:val="20"/>
        </w:rPr>
        <w:t>, and</w:t>
      </w:r>
      <w:proofErr w:type="gramEnd"/>
      <w:r w:rsidR="00D657F1" w:rsidRPr="006B3F60">
        <w:rPr>
          <w:rFonts w:ascii="Times New Roman" w:hAnsi="Times New Roman"/>
          <w:sz w:val="20"/>
          <w:szCs w:val="20"/>
        </w:rPr>
        <w:t xml:space="preserve">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42DA2ECE"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474269A8"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59DC1D2F"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w:t>
      </w:r>
      <w:r w:rsidRPr="002D036D">
        <w:rPr>
          <w:rFonts w:ascii="Times New Roman" w:hAnsi="Times New Roman"/>
          <w:sz w:val="20"/>
          <w:szCs w:val="20"/>
        </w:rPr>
        <w:lastRenderedPageBreak/>
        <w:t xml:space="preserve">information in accordance with Section 01 78 23 Operation and Maintenance Data </w:t>
      </w:r>
      <w:r w:rsidRPr="0057072E">
        <w:rPr>
          <w:rFonts w:ascii="Times New Roman" w:hAnsi="Times New Roman"/>
          <w:sz w:val="20"/>
          <w:szCs w:val="20"/>
        </w:rPr>
        <w:t>[01780 Closeout Submittals]</w:t>
      </w:r>
      <w:r w:rsidRPr="002D036D">
        <w:rPr>
          <w:rFonts w:ascii="Times New Roman" w:hAnsi="Times New Roman"/>
          <w:sz w:val="20"/>
          <w:szCs w:val="20"/>
        </w:rPr>
        <w:t>.</w:t>
      </w:r>
    </w:p>
    <w:p w14:paraId="6C587507"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188E8F65" w14:textId="77777777" w:rsidR="00836ECE" w:rsidRDefault="00836ECE" w:rsidP="00836ECE">
      <w:pPr>
        <w:pStyle w:val="Petroff3"/>
        <w:numPr>
          <w:ilvl w:val="0"/>
          <w:numId w:val="0"/>
        </w:numPr>
        <w:tabs>
          <w:tab w:val="left" w:pos="-1440"/>
        </w:tabs>
        <w:ind w:left="1440"/>
        <w:rPr>
          <w:rFonts w:ascii="Times New Roman" w:hAnsi="Times New Roman"/>
          <w:sz w:val="20"/>
          <w:szCs w:val="20"/>
        </w:rPr>
      </w:pPr>
    </w:p>
    <w:p w14:paraId="301FE74A"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2F8D44E"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EF586AF"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C3CB2F4"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FAA0A23"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953D635" w14:textId="77777777" w:rsidR="00836ECE" w:rsidRPr="00836ECE" w:rsidRDefault="00836ECE" w:rsidP="00836ECE">
      <w:pPr>
        <w:pStyle w:val="Petroff3"/>
        <w:numPr>
          <w:ilvl w:val="0"/>
          <w:numId w:val="0"/>
        </w:numPr>
        <w:tabs>
          <w:tab w:val="left" w:pos="-1440"/>
        </w:tabs>
        <w:ind w:left="2160"/>
        <w:rPr>
          <w:rFonts w:ascii="Times New Roman" w:hAnsi="Times New Roman"/>
          <w:sz w:val="20"/>
          <w:szCs w:val="20"/>
        </w:rPr>
      </w:pPr>
    </w:p>
    <w:p w14:paraId="404D5B89"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72BD7E05"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6A986B31"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w:t>
      </w:r>
      <w:proofErr w:type="gramStart"/>
      <w:r w:rsidR="001B27F6" w:rsidRPr="006B3F60">
        <w:rPr>
          <w:rFonts w:ascii="Times New Roman" w:hAnsi="Times New Roman"/>
          <w:sz w:val="20"/>
          <w:szCs w:val="20"/>
        </w:rPr>
        <w:t>%[</w:t>
      </w:r>
      <w:proofErr w:type="gramEnd"/>
      <w:r w:rsidR="001B27F6" w:rsidRPr="006B3F60">
        <w:rPr>
          <w:rFonts w:ascii="Times New Roman" w:hAnsi="Times New Roman"/>
          <w:sz w:val="20"/>
          <w:szCs w:val="20"/>
        </w:rPr>
        <w:t>20%], based on cost, of the total value of the materials in the Project. The recycled content value of a material assembly is determined by weight.</w:t>
      </w:r>
    </w:p>
    <w:p w14:paraId="74552DDC"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w:t>
      </w:r>
      <w:proofErr w:type="spellStart"/>
      <w:r w:rsidRPr="006B3F60">
        <w:rPr>
          <w:rFonts w:ascii="Times New Roman" w:hAnsi="Times New Roman"/>
          <w:sz w:val="20"/>
          <w:szCs w:val="20"/>
        </w:rPr>
        <w:t>post consumer</w:t>
      </w:r>
      <w:proofErr w:type="spellEnd"/>
      <w:r w:rsidRPr="006B3F60">
        <w:rPr>
          <w:rFonts w:ascii="Times New Roman" w:hAnsi="Times New Roman"/>
          <w:sz w:val="20"/>
          <w:szCs w:val="20"/>
        </w:rPr>
        <w:t xml:space="preserve">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02CD42D1"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17890300"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w:t>
      </w:r>
      <w:proofErr w:type="gramStart"/>
      <w:r w:rsidR="001955D6" w:rsidRPr="006B3F60">
        <w:rPr>
          <w:rFonts w:ascii="Times New Roman" w:hAnsi="Times New Roman"/>
          <w:sz w:val="20"/>
          <w:szCs w:val="20"/>
        </w:rPr>
        <w:t>%[</w:t>
      </w:r>
      <w:proofErr w:type="gramEnd"/>
      <w:r w:rsidR="001955D6" w:rsidRPr="006B3F60">
        <w:rPr>
          <w:rFonts w:ascii="Times New Roman" w:hAnsi="Times New Roman"/>
          <w:sz w:val="20"/>
          <w:szCs w:val="20"/>
        </w:rPr>
        <w:t>30%].</w:t>
      </w:r>
    </w:p>
    <w:p w14:paraId="7E44DDE2"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33011180"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4B0932A4"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Qualifications: Provide proof of qualifications when requested by </w:t>
      </w:r>
      <w:proofErr w:type="gramStart"/>
      <w:r w:rsidRPr="006B3F60">
        <w:rPr>
          <w:rFonts w:ascii="Times New Roman" w:hAnsi="Times New Roman"/>
          <w:b w:val="0"/>
          <w:sz w:val="20"/>
          <w:szCs w:val="20"/>
        </w:rPr>
        <w:t>Consultant</w:t>
      </w:r>
      <w:proofErr w:type="gramEnd"/>
      <w:r w:rsidRPr="006B3F60">
        <w:rPr>
          <w:rFonts w:ascii="Times New Roman" w:hAnsi="Times New Roman"/>
          <w:b w:val="0"/>
          <w:sz w:val="20"/>
          <w:szCs w:val="20"/>
        </w:rPr>
        <w:t>:</w:t>
      </w:r>
    </w:p>
    <w:p w14:paraId="3AE8A0E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0972C51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300F701"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27109271"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41CED1EA" w14:textId="77777777" w:rsidR="00B4676D" w:rsidRPr="006B3F60"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3657E82F"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Storage:</w:t>
      </w:r>
      <w:r w:rsidR="00183804" w:rsidRPr="006B3F60">
        <w:rPr>
          <w:rFonts w:ascii="Times New Roman" w:hAnsi="Times New Roman"/>
          <w:b w:val="0"/>
          <w:bCs w:val="0"/>
          <w:sz w:val="20"/>
          <w:szCs w:val="20"/>
        </w:rPr>
        <w:t xml:space="preserve"> </w:t>
      </w:r>
      <w:r w:rsidR="00183804" w:rsidRPr="006B3F60">
        <w:rPr>
          <w:rFonts w:ascii="Times New Roman" w:hAnsi="Times New Roman"/>
          <w:b w:val="0"/>
          <w:sz w:val="20"/>
          <w:szCs w:val="20"/>
          <w:lang w:val="en-CA" w:eastAsia="en-CA"/>
        </w:rPr>
        <w:t xml:space="preserve">Store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sections </w:t>
      </w:r>
      <w:r w:rsidR="00183804" w:rsidRPr="006B3F60">
        <w:rPr>
          <w:rFonts w:ascii="Times New Roman" w:hAnsi="Times New Roman"/>
          <w:b w:val="0"/>
          <w:sz w:val="20"/>
          <w:szCs w:val="20"/>
          <w:lang w:val="en-CA" w:eastAsia="en-CA"/>
        </w:rPr>
        <w:t xml:space="preserve">raised off the ground and cover with a </w:t>
      </w:r>
      <w:proofErr w:type="gramStart"/>
      <w:r w:rsidR="00183804" w:rsidRPr="006B3F60">
        <w:rPr>
          <w:rFonts w:ascii="Times New Roman" w:hAnsi="Times New Roman"/>
          <w:b w:val="0"/>
          <w:sz w:val="20"/>
          <w:szCs w:val="20"/>
          <w:lang w:val="en-CA" w:eastAsia="en-CA"/>
        </w:rPr>
        <w:t>weather proof</w:t>
      </w:r>
      <w:proofErr w:type="gramEnd"/>
      <w:r w:rsidR="00183804" w:rsidRPr="006B3F60">
        <w:rPr>
          <w:rFonts w:ascii="Times New Roman" w:hAnsi="Times New Roman"/>
          <w:b w:val="0"/>
          <w:sz w:val="20"/>
          <w:szCs w:val="20"/>
          <w:lang w:val="en-CA" w:eastAsia="en-CA"/>
        </w:rPr>
        <w:t xml:space="preserve"> flame </w:t>
      </w:r>
      <w:r w:rsidR="00183804" w:rsidRPr="006B3F60">
        <w:rPr>
          <w:rFonts w:ascii="Times New Roman" w:hAnsi="Times New Roman"/>
          <w:b w:val="0"/>
          <w:sz w:val="20"/>
          <w:szCs w:val="20"/>
          <w:lang w:val="en-CA" w:eastAsia="en-CA"/>
        </w:rPr>
        <w:lastRenderedPageBreak/>
        <w:t>resistant sheeting or</w:t>
      </w:r>
      <w:r w:rsidR="00B4676D" w:rsidRPr="006B3F60">
        <w:rPr>
          <w:rFonts w:ascii="Times New Roman" w:hAnsi="Times New Roman"/>
          <w:b w:val="0"/>
          <w:sz w:val="20"/>
          <w:szCs w:val="20"/>
          <w:lang w:val="en-CA" w:eastAsia="en-CA"/>
        </w:rPr>
        <w:t xml:space="preserve"> crate </w:t>
      </w:r>
      <w:r w:rsidR="007B4FBD" w:rsidRPr="006B3F60">
        <w:rPr>
          <w:rFonts w:ascii="Times New Roman" w:hAnsi="Times New Roman"/>
          <w:b w:val="0"/>
          <w:sz w:val="20"/>
          <w:szCs w:val="20"/>
          <w:lang w:val="en-CA" w:eastAsia="en-CA"/>
        </w:rPr>
        <w:t>to protect from elements and corrosive materials</w:t>
      </w:r>
      <w:r w:rsidR="00183804" w:rsidRPr="006B3F60">
        <w:rPr>
          <w:rFonts w:ascii="Times New Roman" w:hAnsi="Times New Roman"/>
          <w:b w:val="0"/>
          <w:sz w:val="20"/>
          <w:szCs w:val="20"/>
          <w:lang w:val="en-CA" w:eastAsia="en-CA"/>
        </w:rPr>
        <w:t>.</w:t>
      </w:r>
      <w:r w:rsidR="002F61C6" w:rsidRPr="006B3F60">
        <w:rPr>
          <w:rFonts w:ascii="Times New Roman" w:hAnsi="Times New Roman"/>
          <w:b w:val="0"/>
          <w:sz w:val="20"/>
          <w:szCs w:val="20"/>
          <w:lang w:val="en-CA" w:eastAsia="en-CA"/>
        </w:rPr>
        <w:t xml:space="preserve"> Remove from protecting coving once ready to install.</w:t>
      </w:r>
    </w:p>
    <w:p w14:paraId="6573154F" w14:textId="77777777" w:rsidR="008337B3" w:rsidRPr="006B3F60" w:rsidRDefault="008337B3"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Handling:</w:t>
      </w:r>
      <w:r w:rsidR="00B4676D" w:rsidRPr="006B3F60">
        <w:rPr>
          <w:rFonts w:ascii="Times New Roman" w:hAnsi="Times New Roman"/>
          <w:b w:val="0"/>
          <w:bCs w:val="0"/>
          <w:sz w:val="20"/>
          <w:szCs w:val="20"/>
        </w:rPr>
        <w:t xml:space="preserve"> </w:t>
      </w:r>
      <w:r w:rsidR="00B4676D" w:rsidRPr="006B3F60">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0B05676C"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Be responsible for damage to the work of this Section until the building is complete and accepted by the Owner.  In case of damage, material shall be completely removed and replaced with new.</w:t>
      </w:r>
    </w:p>
    <w:p w14:paraId="695D470A"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3A7B3C4D"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24C51E81" w14:textId="77777777"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B75B0A">
        <w:rPr>
          <w:rFonts w:ascii="Times New Roman" w:hAnsi="Times New Roman"/>
          <w:b w:val="0"/>
          <w:sz w:val="20"/>
          <w:szCs w:val="20"/>
        </w:rPr>
        <w:t>sunshades</w:t>
      </w:r>
      <w:r w:rsidRPr="006B3F60">
        <w:rPr>
          <w:rFonts w:ascii="Times New Roman" w:hAnsi="Times New Roman"/>
          <w:b w:val="0"/>
          <w:sz w:val="20"/>
          <w:szCs w:val="20"/>
        </w:rPr>
        <w:t xml:space="preserve"> are indicated to fit to other construction.</w:t>
      </w:r>
    </w:p>
    <w:p w14:paraId="39300E1C" w14:textId="77777777"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B75B0A">
        <w:rPr>
          <w:rFonts w:ascii="Times New Roman" w:hAnsi="Times New Roman"/>
          <w:b w:val="0"/>
          <w:sz w:val="20"/>
          <w:szCs w:val="20"/>
        </w:rPr>
        <w:t>sunshades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039A1A72"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49F54BD3"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 manufacturers written warranty, signed and issued in the name of Owner, to replace the following items for defective material and workmanship for the time stated from date of Substantial Performance:</w:t>
      </w:r>
    </w:p>
    <w:p w14:paraId="626AB145"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321F992E"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01444FE2"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34B9403C" w14:textId="77777777" w:rsidR="0063333B" w:rsidRDefault="0063333B" w:rsidP="006C6A7F">
      <w:pPr>
        <w:rPr>
          <w:rFonts w:ascii="Times New Roman" w:hAnsi="Times New Roman"/>
          <w:sz w:val="20"/>
          <w:szCs w:val="20"/>
        </w:rPr>
      </w:pPr>
    </w:p>
    <w:p w14:paraId="41E1FAF1"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1564B6EC"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53CA42EA" w14:textId="77777777"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B75B0A">
        <w:rPr>
          <w:rFonts w:ascii="Times New Roman" w:hAnsi="Times New Roman"/>
          <w:b w:val="0"/>
          <w:sz w:val="20"/>
          <w:szCs w:val="20"/>
        </w:rPr>
        <w:t>Sunshades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1175FA48"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760F4584" w14:textId="77777777" w:rsidR="001319CA" w:rsidRPr="00192258"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192258">
        <w:rPr>
          <w:rFonts w:ascii="Times New Roman" w:hAnsi="Times New Roman"/>
          <w:b w:val="0"/>
          <w:sz w:val="20"/>
          <w:szCs w:val="20"/>
          <w:lang w:val="pt-PT"/>
        </w:rPr>
        <w:t xml:space="preserve">5 - 2333 </w:t>
      </w:r>
      <w:proofErr w:type="spellStart"/>
      <w:r w:rsidRPr="00192258">
        <w:rPr>
          <w:rFonts w:ascii="Times New Roman" w:hAnsi="Times New Roman"/>
          <w:b w:val="0"/>
          <w:sz w:val="20"/>
          <w:szCs w:val="20"/>
          <w:lang w:val="pt-PT"/>
        </w:rPr>
        <w:t>Millrace</w:t>
      </w:r>
      <w:proofErr w:type="spellEnd"/>
      <w:r w:rsidRPr="00192258">
        <w:rPr>
          <w:rFonts w:ascii="Times New Roman" w:hAnsi="Times New Roman"/>
          <w:b w:val="0"/>
          <w:sz w:val="20"/>
          <w:szCs w:val="20"/>
          <w:lang w:val="pt-PT"/>
        </w:rPr>
        <w:t xml:space="preserve"> Court, </w:t>
      </w:r>
      <w:proofErr w:type="spellStart"/>
      <w:r w:rsidRPr="00192258">
        <w:rPr>
          <w:rFonts w:ascii="Times New Roman" w:hAnsi="Times New Roman"/>
          <w:b w:val="0"/>
          <w:sz w:val="20"/>
          <w:szCs w:val="20"/>
          <w:lang w:val="pt-PT"/>
        </w:rPr>
        <w:t>Mississauga</w:t>
      </w:r>
      <w:proofErr w:type="spellEnd"/>
      <w:r w:rsidRPr="00192258">
        <w:rPr>
          <w:rFonts w:ascii="Times New Roman" w:hAnsi="Times New Roman"/>
          <w:b w:val="0"/>
          <w:sz w:val="20"/>
          <w:szCs w:val="20"/>
          <w:lang w:val="pt-PT"/>
        </w:rPr>
        <w:t xml:space="preserve">, </w:t>
      </w:r>
      <w:proofErr w:type="spellStart"/>
      <w:r w:rsidRPr="00192258">
        <w:rPr>
          <w:rFonts w:ascii="Times New Roman" w:hAnsi="Times New Roman"/>
          <w:b w:val="0"/>
          <w:sz w:val="20"/>
          <w:szCs w:val="20"/>
          <w:lang w:val="pt-PT"/>
        </w:rPr>
        <w:t>Ontario</w:t>
      </w:r>
      <w:proofErr w:type="spellEnd"/>
      <w:r w:rsidRPr="00192258">
        <w:rPr>
          <w:rFonts w:ascii="Times New Roman" w:hAnsi="Times New Roman"/>
          <w:b w:val="0"/>
          <w:sz w:val="20"/>
          <w:szCs w:val="20"/>
          <w:lang w:val="pt-PT"/>
        </w:rPr>
        <w:t>, Canada, L5N 1W2</w:t>
      </w:r>
    </w:p>
    <w:p w14:paraId="42EABCFC"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4260D5E8"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17FAEE44"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10935709"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7F7EADD0"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B75B0A">
        <w:rPr>
          <w:rFonts w:ascii="Times New Roman" w:hAnsi="Times New Roman"/>
          <w:b w:val="0"/>
          <w:sz w:val="20"/>
          <w:szCs w:val="20"/>
        </w:rPr>
        <w:t>sunshades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39DEF195"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the exterior </w:t>
      </w:r>
      <w:r w:rsidR="00B75B0A">
        <w:rPr>
          <w:rFonts w:ascii="Times New Roman" w:hAnsi="Times New Roman"/>
          <w:b w:val="0"/>
          <w:sz w:val="20"/>
          <w:szCs w:val="20"/>
        </w:rPr>
        <w:t>sunshades</w:t>
      </w:r>
      <w:r w:rsidRPr="006B3F60">
        <w:rPr>
          <w:rFonts w:ascii="Times New Roman" w:hAnsi="Times New Roman"/>
          <w:b w:val="0"/>
          <w:sz w:val="20"/>
          <w:szCs w:val="20"/>
        </w:rPr>
        <w:t>.</w:t>
      </w:r>
    </w:p>
    <w:p w14:paraId="38E6C60F"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lastRenderedPageBreak/>
        <w:t>Assume responsibility for the adequacy of designs, proper provision for and use of all proprietary materials and components from other suppliers forming part of the work of this Section.</w:t>
      </w:r>
    </w:p>
    <w:p w14:paraId="0848FAA1"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B75B0A">
        <w:rPr>
          <w:rFonts w:ascii="Times New Roman" w:hAnsi="Times New Roman"/>
          <w:b w:val="0"/>
          <w:sz w:val="20"/>
          <w:szCs w:val="20"/>
        </w:rPr>
        <w:t>sunshades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72C3A968"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57470074"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59E93DC7"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63F3DAC0"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1D1BE154"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51A0045E"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02D4747A"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2B851622"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2BAED778"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D8CDB27"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  AA6063-T5 alloy, anodizing quality, conforming to ASTM B221</w:t>
      </w:r>
      <w:r w:rsidR="007A5820" w:rsidRPr="006B3F60">
        <w:rPr>
          <w:rFonts w:ascii="Times New Roman" w:hAnsi="Times New Roman"/>
          <w:b w:val="0"/>
          <w:sz w:val="20"/>
          <w:szCs w:val="20"/>
        </w:rPr>
        <w:t>.</w:t>
      </w:r>
    </w:p>
    <w:p w14:paraId="4FC048B9"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 xml:space="preserve">Plate and Sheet:  AA1100-H14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1EB2CE3B"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4C9E6BEC"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  High strength aluminum alloy sand castings, high quality, conforming to ASTM B26/B26M</w:t>
      </w:r>
    </w:p>
    <w:p w14:paraId="749F294D"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190076BF"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  Conforms to CSA W59.2.</w:t>
      </w:r>
    </w:p>
    <w:p w14:paraId="41D835F5"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1E9AD72A"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353D33F6"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Use </w:t>
      </w:r>
      <w:proofErr w:type="spellStart"/>
      <w:r w:rsidRPr="006B3F60">
        <w:rPr>
          <w:rFonts w:ascii="Times New Roman" w:hAnsi="Times New Roman"/>
          <w:b w:val="0"/>
          <w:sz w:val="20"/>
          <w:szCs w:val="20"/>
        </w:rPr>
        <w:t>self locking</w:t>
      </w:r>
      <w:proofErr w:type="spellEnd"/>
      <w:r w:rsidRPr="006B3F60">
        <w:rPr>
          <w:rFonts w:ascii="Times New Roman" w:hAnsi="Times New Roman"/>
          <w:b w:val="0"/>
          <w:sz w:val="20"/>
          <w:szCs w:val="20"/>
        </w:rPr>
        <w:t xml:space="preserve"> devices where fasteners are subject to loosening or turn out from thermal and structural movements, wind loads, or vibration.</w:t>
      </w:r>
    </w:p>
    <w:p w14:paraId="07FF25B5"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Use </w:t>
      </w:r>
      <w:proofErr w:type="gramStart"/>
      <w:r w:rsidRPr="006B3F60">
        <w:rPr>
          <w:rFonts w:ascii="Times New Roman" w:hAnsi="Times New Roman"/>
          <w:b w:val="0"/>
          <w:sz w:val="20"/>
          <w:szCs w:val="20"/>
        </w:rPr>
        <w:t>slip</w:t>
      </w:r>
      <w:proofErr w:type="gramEnd"/>
      <w:r w:rsidRPr="006B3F60">
        <w:rPr>
          <w:rFonts w:ascii="Times New Roman" w:hAnsi="Times New Roman"/>
          <w:b w:val="0"/>
          <w:sz w:val="20"/>
          <w:szCs w:val="20"/>
        </w:rPr>
        <w:t xml:space="preserve"> joint linings, spacers, and sleeves at movement joints of material and type recommended by manufacturer.</w:t>
      </w:r>
    </w:p>
    <w:p w14:paraId="62565337"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24C3433E"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71F76854" w14:textId="585A55D5"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Joint Cleaner and Primer:  </w:t>
      </w:r>
      <w:r w:rsidR="0085683E">
        <w:rPr>
          <w:rFonts w:ascii="Times New Roman" w:hAnsi="Times New Roman"/>
          <w:b w:val="0"/>
          <w:sz w:val="20"/>
          <w:szCs w:val="20"/>
        </w:rPr>
        <w:t xml:space="preserve">where </w:t>
      </w:r>
      <w:r w:rsidR="00A31E9E">
        <w:rPr>
          <w:rFonts w:ascii="Times New Roman" w:hAnsi="Times New Roman"/>
          <w:b w:val="0"/>
          <w:sz w:val="20"/>
          <w:szCs w:val="20"/>
        </w:rPr>
        <w:t>required,</w:t>
      </w:r>
      <w:r w:rsidR="00A31E9E" w:rsidRPr="006B3F60">
        <w:rPr>
          <w:rFonts w:ascii="Times New Roman" w:hAnsi="Times New Roman"/>
          <w:b w:val="0"/>
          <w:sz w:val="20"/>
          <w:szCs w:val="20"/>
        </w:rPr>
        <w:t xml:space="preserve"> </w:t>
      </w:r>
      <w:r w:rsidR="00A31E9E">
        <w:rPr>
          <w:rFonts w:ascii="Times New Roman" w:hAnsi="Times New Roman"/>
          <w:b w:val="0"/>
          <w:sz w:val="20"/>
          <w:szCs w:val="20"/>
        </w:rPr>
        <w:t>as</w:t>
      </w:r>
      <w:r w:rsidRPr="006B3F60">
        <w:rPr>
          <w:rFonts w:ascii="Times New Roman" w:hAnsi="Times New Roman"/>
          <w:b w:val="0"/>
          <w:sz w:val="20"/>
          <w:szCs w:val="20"/>
        </w:rPr>
        <w:t xml:space="preserve"> recommended by sealant manufacturer.</w:t>
      </w:r>
    </w:p>
    <w:p w14:paraId="3B6A514E"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78BE01A9" w14:textId="77777777" w:rsidR="0063333B" w:rsidRPr="006B3F60" w:rsidRDefault="00B75B0A"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SUNSHADES</w:t>
      </w:r>
    </w:p>
    <w:p w14:paraId="2C52B8EA"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7C8CC10C" w14:textId="77777777" w:rsidR="0063333B" w:rsidRPr="006B3F60" w:rsidRDefault="006411A4" w:rsidP="009D2820">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Sun</w:t>
      </w:r>
      <w:r w:rsidR="00B75B0A">
        <w:rPr>
          <w:rFonts w:ascii="Times New Roman" w:hAnsi="Times New Roman"/>
          <w:sz w:val="20"/>
          <w:szCs w:val="20"/>
        </w:rPr>
        <w:t>shades</w:t>
      </w:r>
      <w:r w:rsidRPr="006B3F60">
        <w:rPr>
          <w:rFonts w:ascii="Times New Roman" w:hAnsi="Times New Roman"/>
          <w:sz w:val="20"/>
          <w:szCs w:val="20"/>
        </w:rPr>
        <w:t xml:space="preserve"> Components:</w:t>
      </w:r>
    </w:p>
    <w:p w14:paraId="3ED6D39C" w14:textId="77777777"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B75B0A">
        <w:rPr>
          <w:rFonts w:ascii="Times New Roman" w:hAnsi="Times New Roman"/>
          <w:sz w:val="20"/>
          <w:szCs w:val="20"/>
        </w:rPr>
        <w:t>sunshades</w:t>
      </w:r>
      <w:r w:rsidRPr="006B3F60">
        <w:rPr>
          <w:rFonts w:ascii="Times New Roman" w:hAnsi="Times New Roman"/>
          <w:sz w:val="20"/>
          <w:szCs w:val="20"/>
        </w:rPr>
        <w:t xml:space="preserve"> compatible with [Section 08 44 00 - Curtain Wall and Glazed </w:t>
      </w:r>
      <w:proofErr w:type="gramStart"/>
      <w:r w:rsidRPr="006B3F60">
        <w:rPr>
          <w:rFonts w:ascii="Times New Roman" w:hAnsi="Times New Roman"/>
          <w:sz w:val="20"/>
          <w:szCs w:val="20"/>
        </w:rPr>
        <w:t>Assemblies]</w:t>
      </w:r>
      <w:r w:rsidRPr="006B3F60">
        <w:rPr>
          <w:rFonts w:ascii="Times New Roman" w:hAnsi="Times New Roman"/>
          <w:color w:val="FF0000"/>
          <w:sz w:val="20"/>
          <w:szCs w:val="20"/>
        </w:rPr>
        <w:t>[</w:t>
      </w:r>
      <w:proofErr w:type="gramEnd"/>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5280D107" w14:textId="77777777" w:rsidR="006411A4" w:rsidRPr="006B3F60" w:rsidRDefault="006411A4" w:rsidP="00A55022">
      <w:pPr>
        <w:pStyle w:val="Petroff4"/>
        <w:numPr>
          <w:ilvl w:val="4"/>
          <w:numId w:val="30"/>
        </w:numPr>
        <w:tabs>
          <w:tab w:val="left" w:pos="-1440"/>
        </w:tabs>
        <w:rPr>
          <w:rFonts w:ascii="Times New Roman" w:hAnsi="Times New Roman"/>
          <w:sz w:val="20"/>
          <w:szCs w:val="20"/>
        </w:rPr>
      </w:pPr>
      <w:r w:rsidRPr="006B3F60">
        <w:rPr>
          <w:rFonts w:ascii="Times New Roman" w:hAnsi="Times New Roman"/>
          <w:sz w:val="20"/>
          <w:szCs w:val="20"/>
        </w:rPr>
        <w:t>Blades:</w:t>
      </w:r>
    </w:p>
    <w:p w14:paraId="32DFCCB7" w14:textId="77777777" w:rsidR="006A39F6" w:rsidRPr="006B3F60" w:rsidRDefault="006A39F6" w:rsidP="006A39F6">
      <w:pPr>
        <w:pStyle w:val="Petroff2"/>
        <w:numPr>
          <w:ilvl w:val="0"/>
          <w:numId w:val="0"/>
        </w:numPr>
        <w:tabs>
          <w:tab w:val="left" w:pos="-1440"/>
        </w:tabs>
        <w:ind w:left="4320"/>
        <w:rPr>
          <w:rFonts w:ascii="Times New Roman" w:hAnsi="Times New Roman"/>
          <w:b w:val="0"/>
          <w:bCs w:val="0"/>
          <w:sz w:val="20"/>
          <w:szCs w:val="20"/>
        </w:rPr>
      </w:pPr>
    </w:p>
    <w:p w14:paraId="4EBD53C8" w14:textId="77777777" w:rsidR="00241667" w:rsidRPr="006B3F60" w:rsidRDefault="00241667" w:rsidP="00241667">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Airfoil Blade:</w:t>
      </w:r>
    </w:p>
    <w:p w14:paraId="50440E8D" w14:textId="77777777" w:rsidR="00241667" w:rsidRPr="006B3F60" w:rsidRDefault="00241667" w:rsidP="00241667">
      <w:pPr>
        <w:pStyle w:val="Petroff2"/>
        <w:numPr>
          <w:ilvl w:val="6"/>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150mm </w:t>
      </w:r>
      <w:r w:rsidR="008F6D59">
        <w:rPr>
          <w:rFonts w:ascii="Times New Roman" w:hAnsi="Times New Roman"/>
          <w:b w:val="0"/>
          <w:bCs w:val="0"/>
          <w:color w:val="FF0000"/>
          <w:sz w:val="20"/>
          <w:szCs w:val="20"/>
        </w:rPr>
        <w:t>(</w:t>
      </w:r>
      <w:r w:rsidRPr="006B3F60">
        <w:rPr>
          <w:rFonts w:ascii="Times New Roman" w:hAnsi="Times New Roman"/>
          <w:b w:val="0"/>
          <w:bCs w:val="0"/>
          <w:color w:val="FF0000"/>
          <w:sz w:val="20"/>
          <w:szCs w:val="20"/>
        </w:rPr>
        <w:t>6"</w:t>
      </w:r>
      <w:r w:rsidR="008F6D59">
        <w:rPr>
          <w:rFonts w:ascii="Times New Roman" w:hAnsi="Times New Roman"/>
          <w:b w:val="0"/>
          <w:bCs w:val="0"/>
          <w:color w:val="FF0000"/>
          <w:sz w:val="20"/>
          <w:szCs w:val="20"/>
        </w:rPr>
        <w:t>)</w:t>
      </w:r>
      <w:r w:rsidRPr="006B3F60">
        <w:rPr>
          <w:rFonts w:ascii="Times New Roman" w:hAnsi="Times New Roman"/>
          <w:b w:val="0"/>
          <w:bCs w:val="0"/>
          <w:sz w:val="20"/>
          <w:szCs w:val="20"/>
        </w:rPr>
        <w:t xml:space="preserve"> long airfoil blade; Type A6</w:t>
      </w:r>
    </w:p>
    <w:p w14:paraId="6E363130"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Outriggers:</w:t>
      </w:r>
    </w:p>
    <w:p w14:paraId="3009F37A" w14:textId="28527C7E" w:rsidR="00D533E6" w:rsidRDefault="00D533E6" w:rsidP="00D533E6">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Straight Face Outrigger; Type </w:t>
      </w:r>
      <w:r w:rsidR="00D704EF">
        <w:rPr>
          <w:rFonts w:ascii="Times New Roman" w:hAnsi="Times New Roman"/>
          <w:b w:val="0"/>
          <w:bCs w:val="0"/>
          <w:sz w:val="20"/>
          <w:szCs w:val="20"/>
        </w:rPr>
        <w:t>400</w:t>
      </w:r>
    </w:p>
    <w:p w14:paraId="426BD9BD"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Fascia:</w:t>
      </w:r>
    </w:p>
    <w:p w14:paraId="3E8D00C0" w14:textId="16CCFE34" w:rsidR="00D533E6" w:rsidRPr="006B3F60" w:rsidRDefault="00D533E6" w:rsidP="00D533E6">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Rectangular Fascia; Type </w:t>
      </w:r>
      <w:r w:rsidR="00D704EF">
        <w:rPr>
          <w:rFonts w:ascii="Times New Roman" w:hAnsi="Times New Roman"/>
          <w:b w:val="0"/>
          <w:bCs w:val="0"/>
          <w:sz w:val="20"/>
          <w:szCs w:val="20"/>
        </w:rPr>
        <w:t>30</w:t>
      </w:r>
    </w:p>
    <w:p w14:paraId="36716FDE" w14:textId="6FB1AF97" w:rsidR="00632654" w:rsidRDefault="00632654" w:rsidP="00D533E6">
      <w:pPr>
        <w:pStyle w:val="Petroff2"/>
        <w:numPr>
          <w:ilvl w:val="0"/>
          <w:numId w:val="0"/>
        </w:numPr>
        <w:tabs>
          <w:tab w:val="left" w:pos="-1440"/>
        </w:tabs>
        <w:ind w:left="3600"/>
        <w:rPr>
          <w:rFonts w:ascii="Times New Roman" w:hAnsi="Times New Roman"/>
          <w:b w:val="0"/>
          <w:bCs w:val="0"/>
          <w:sz w:val="20"/>
          <w:szCs w:val="20"/>
        </w:rPr>
      </w:pPr>
    </w:p>
    <w:p w14:paraId="38DD5C0F" w14:textId="1E61F7A3" w:rsidR="008A4F70" w:rsidRPr="006B3F60" w:rsidRDefault="008A4F70" w:rsidP="00087B65">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 xml:space="preserve">Model </w:t>
      </w:r>
      <w:r w:rsidR="00632654">
        <w:rPr>
          <w:rFonts w:ascii="Times New Roman" w:hAnsi="Times New Roman"/>
          <w:sz w:val="20"/>
          <w:szCs w:val="20"/>
        </w:rPr>
        <w:t>A6-200-</w:t>
      </w:r>
      <w:r w:rsidR="00D40B1A">
        <w:rPr>
          <w:rFonts w:ascii="Times New Roman" w:hAnsi="Times New Roman"/>
          <w:sz w:val="20"/>
          <w:szCs w:val="20"/>
        </w:rPr>
        <w:t>10</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1F217F12" w14:textId="77777777" w:rsidR="00894025" w:rsidRPr="006B3F60" w:rsidRDefault="004040B5" w:rsidP="00D81236">
      <w:pPr>
        <w:pStyle w:val="Petroff4"/>
        <w:keepNext/>
        <w:keepLines/>
        <w:widowControl/>
        <w:numPr>
          <w:ilvl w:val="1"/>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FABRICATION</w:t>
      </w:r>
    </w:p>
    <w:p w14:paraId="6314A449" w14:textId="77777777"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B75B0A">
        <w:rPr>
          <w:rFonts w:ascii="Times New Roman" w:hAnsi="Times New Roman"/>
          <w:sz w:val="20"/>
          <w:szCs w:val="20"/>
        </w:rPr>
        <w:t>sunshades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29EF810D"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Weld and grind </w:t>
      </w:r>
      <w:proofErr w:type="gramStart"/>
      <w:r w:rsidRPr="006B3F60">
        <w:rPr>
          <w:rFonts w:ascii="Times New Roman" w:hAnsi="Times New Roman"/>
          <w:sz w:val="20"/>
          <w:szCs w:val="20"/>
        </w:rPr>
        <w:t>smooth</w:t>
      </w:r>
      <w:proofErr w:type="gramEnd"/>
      <w:r w:rsidRPr="006B3F60">
        <w:rPr>
          <w:rFonts w:ascii="Times New Roman" w:hAnsi="Times New Roman"/>
          <w:sz w:val="20"/>
          <w:szCs w:val="20"/>
        </w:rPr>
        <w:t xml:space="preserve"> all corners prior to finishing.  Weld aluminum in accordance with CSA W59.2-M.</w:t>
      </w:r>
    </w:p>
    <w:p w14:paraId="6436A537"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proofErr w:type="gramStart"/>
      <w:r w:rsidRPr="006B3F60">
        <w:rPr>
          <w:rFonts w:ascii="Times New Roman" w:hAnsi="Times New Roman"/>
          <w:sz w:val="20"/>
          <w:szCs w:val="20"/>
        </w:rPr>
        <w:t>Factory</w:t>
      </w:r>
      <w:proofErr w:type="gramEnd"/>
      <w:r w:rsidRPr="006B3F60">
        <w:rPr>
          <w:rFonts w:ascii="Times New Roman" w:hAnsi="Times New Roman"/>
          <w:sz w:val="20"/>
          <w:szCs w:val="20"/>
        </w:rPr>
        <w:t xml:space="preserve"> </w:t>
      </w:r>
      <w:proofErr w:type="gramStart"/>
      <w:r w:rsidRPr="006B3F60">
        <w:rPr>
          <w:rFonts w:ascii="Times New Roman" w:hAnsi="Times New Roman"/>
          <w:sz w:val="20"/>
          <w:szCs w:val="20"/>
        </w:rPr>
        <w:t>fabricate</w:t>
      </w:r>
      <w:proofErr w:type="gramEnd"/>
      <w:r w:rsidRPr="006B3F60">
        <w:rPr>
          <w:rFonts w:ascii="Times New Roman" w:hAnsi="Times New Roman"/>
          <w:sz w:val="20"/>
          <w:szCs w:val="20"/>
        </w:rPr>
        <w:t xml:space="preserv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1F6D127D"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366B0147" w14:textId="77777777" w:rsidR="00773D1D" w:rsidRPr="006B3F60" w:rsidRDefault="008850C7" w:rsidP="00087B65">
      <w:pPr>
        <w:pStyle w:val="SpecSN"/>
      </w:pPr>
      <w:bookmarkStart w:id="1"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421CDFA7"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68BCE1DB"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1"/>
      <w:r w:rsidRPr="006B3F60">
        <w:rPr>
          <w:rFonts w:ascii="Times New Roman" w:hAnsi="Times New Roman"/>
          <w:sz w:val="20"/>
          <w:szCs w:val="20"/>
        </w:rPr>
        <w:t>:</w:t>
      </w:r>
    </w:p>
    <w:p w14:paraId="313186BF"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2"/>
    </w:p>
    <w:p w14:paraId="540B0E59"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3"/>
    </w:p>
    <w:p w14:paraId="473258AE" w14:textId="77777777" w:rsidR="00EE01BF" w:rsidRPr="006B3F60" w:rsidRDefault="00EE01BF" w:rsidP="00087B65">
      <w:pPr>
        <w:pStyle w:val="SpecSN"/>
      </w:pPr>
      <w:bookmarkStart w:id="4"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7180D7B6"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76E04C69"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6B3F60">
        <w:rPr>
          <w:rFonts w:ascii="Times New Roman" w:hAnsi="Times New Roman"/>
          <w:sz w:val="20"/>
          <w:szCs w:val="20"/>
        </w:rPr>
        <w:t>Coloured</w:t>
      </w:r>
      <w:proofErr w:type="spellEnd"/>
      <w:r w:rsidRPr="006B3F60">
        <w:rPr>
          <w:rFonts w:ascii="Times New Roman" w:hAnsi="Times New Roman"/>
          <w:sz w:val="20"/>
          <w:szCs w:val="20"/>
        </w:rPr>
        <w:t xml:space="preserve"> Anodized Finish</w:t>
      </w:r>
      <w:bookmarkEnd w:id="4"/>
      <w:r w:rsidRPr="006B3F60">
        <w:rPr>
          <w:rFonts w:ascii="Times New Roman" w:hAnsi="Times New Roman"/>
          <w:sz w:val="20"/>
          <w:szCs w:val="20"/>
        </w:rPr>
        <w:t>:</w:t>
      </w:r>
    </w:p>
    <w:p w14:paraId="15E05C8C"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5"/>
    </w:p>
    <w:p w14:paraId="5B4B18D6"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6B04A980" w14:textId="77777777" w:rsidR="00F22A89" w:rsidRPr="006B3F60" w:rsidRDefault="00F22A89" w:rsidP="003E2810">
      <w:pPr>
        <w:pStyle w:val="SpecSN"/>
        <w:keepNext w:val="0"/>
        <w:keepLines w:val="0"/>
        <w:widowControl w:val="0"/>
        <w:rPr>
          <w:u w:val="single"/>
        </w:rPr>
      </w:pPr>
      <w:bookmarkStart w:id="6" w:name="_Ref20726583"/>
      <w:r w:rsidRPr="006B3F60">
        <w:rPr>
          <w:u w:val="single"/>
        </w:rPr>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w:t>
      </w:r>
      <w:proofErr w:type="gramStart"/>
      <w:r w:rsidRPr="006B3F60">
        <w:t>3 coating</w:t>
      </w:r>
      <w:proofErr w:type="gramEnd"/>
      <w:r w:rsidRPr="006B3F60">
        <w:t xml:space="preserve"> system.</w:t>
      </w:r>
    </w:p>
    <w:p w14:paraId="2CE77296"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6"/>
      <w:r w:rsidRPr="006B3F60">
        <w:rPr>
          <w:rFonts w:ascii="Times New Roman" w:hAnsi="Times New Roman"/>
          <w:sz w:val="20"/>
          <w:szCs w:val="20"/>
        </w:rPr>
        <w:t>:</w:t>
      </w:r>
    </w:p>
    <w:p w14:paraId="4623AB4D"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616F7566"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0BF7AE63"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37E9C7C2"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1EA1355F"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29893376"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0F880751"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708D72E8"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7D7E2F3B"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6CE6DB7F"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6F7F9B15"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0D6D6FE4"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3A6A29A9"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15CD1C34" w14:textId="77777777" w:rsidR="0063333B" w:rsidRPr="006B3F60" w:rsidRDefault="0063333B" w:rsidP="006C6A7F">
      <w:pPr>
        <w:rPr>
          <w:rFonts w:ascii="Times New Roman" w:hAnsi="Times New Roman"/>
          <w:sz w:val="20"/>
          <w:szCs w:val="20"/>
        </w:rPr>
      </w:pPr>
    </w:p>
    <w:p w14:paraId="78BFA844"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6BA72D70"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078721E5"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662BF993"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40125CC3"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1B7D6EF2"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Notify Contractor in writing of any conditions that are not acceptable.</w:t>
      </w:r>
    </w:p>
    <w:p w14:paraId="3616060B"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05F29C75"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4768DA6B" w14:textId="77777777" w:rsidR="0063333B" w:rsidRPr="006B3F60" w:rsidRDefault="0063333B" w:rsidP="00E97A5D">
      <w:pPr>
        <w:rPr>
          <w:rFonts w:ascii="Times New Roman" w:hAnsi="Times New Roman"/>
          <w:sz w:val="20"/>
          <w:szCs w:val="20"/>
        </w:rPr>
      </w:pPr>
    </w:p>
    <w:p w14:paraId="1C901144"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5DF321BD"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B75B0A">
        <w:rPr>
          <w:rFonts w:ascii="Times New Roman" w:hAnsi="Times New Roman"/>
          <w:sz w:val="20"/>
          <w:szCs w:val="20"/>
        </w:rPr>
        <w:t>sunshades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536226CD"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777769D3"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3B23BE50"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6548C3E0"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338F46C9"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1A9B61C4"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56026063"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34389B0B"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7AA0D01B"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065C9738"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2921F91D"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175EA91A"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2589FC93"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Progress Cleaning: Leave work area clean at the end of each </w:t>
      </w:r>
      <w:proofErr w:type="gramStart"/>
      <w:r w:rsidRPr="006B3F60">
        <w:rPr>
          <w:rFonts w:ascii="Times New Roman" w:hAnsi="Times New Roman"/>
          <w:sz w:val="20"/>
          <w:szCs w:val="20"/>
        </w:rPr>
        <w:t>work day</w:t>
      </w:r>
      <w:proofErr w:type="gramEnd"/>
      <w:r w:rsidRPr="006B3F60">
        <w:rPr>
          <w:rFonts w:ascii="Times New Roman" w:hAnsi="Times New Roman"/>
          <w:sz w:val="20"/>
          <w:szCs w:val="20"/>
        </w:rPr>
        <w:t>, ensuring safe movement of passing pedestrians.</w:t>
      </w:r>
    </w:p>
    <w:p w14:paraId="39AB5ABC"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7DC4B523"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w:t>
      </w:r>
      <w:proofErr w:type="gramStart"/>
      <w:r w:rsidRPr="006B3F60">
        <w:rPr>
          <w:rFonts w:ascii="Times New Roman" w:hAnsi="Times New Roman"/>
          <w:sz w:val="20"/>
          <w:szCs w:val="20"/>
        </w:rPr>
        <w:t>new</w:t>
      </w:r>
      <w:proofErr w:type="gramEnd"/>
      <w:r w:rsidRPr="006B3F60">
        <w:rPr>
          <w:rFonts w:ascii="Times New Roman" w:hAnsi="Times New Roman"/>
          <w:sz w:val="20"/>
          <w:szCs w:val="20"/>
        </w:rPr>
        <w:t xml:space="preserve"> at no additional cost to the Owner.</w:t>
      </w:r>
    </w:p>
    <w:p w14:paraId="7E65ED8E"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27576BE1" w14:textId="77777777" w:rsidR="0063333B" w:rsidRPr="006B3F60" w:rsidRDefault="0063333B" w:rsidP="00A225C3">
      <w:pPr>
        <w:keepNext/>
        <w:keepLines/>
        <w:widowControl/>
        <w:rPr>
          <w:rFonts w:ascii="Times New Roman" w:hAnsi="Times New Roman"/>
          <w:sz w:val="20"/>
          <w:szCs w:val="20"/>
        </w:rPr>
      </w:pPr>
    </w:p>
    <w:p w14:paraId="5FD263FD" w14:textId="77777777" w:rsidR="002E25D0" w:rsidRPr="006B3F60" w:rsidRDefault="002E25D0" w:rsidP="00A225C3">
      <w:pPr>
        <w:keepNext/>
        <w:keepLines/>
        <w:widowControl/>
        <w:rPr>
          <w:rFonts w:ascii="Times New Roman" w:hAnsi="Times New Roman"/>
          <w:sz w:val="20"/>
          <w:szCs w:val="20"/>
        </w:rPr>
      </w:pPr>
    </w:p>
    <w:p w14:paraId="2552C52B"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E2CC0" w14:textId="77777777" w:rsidR="00625CF9" w:rsidRDefault="00625CF9">
      <w:r>
        <w:separator/>
      </w:r>
    </w:p>
  </w:endnote>
  <w:endnote w:type="continuationSeparator" w:id="0">
    <w:p w14:paraId="52DDA377" w14:textId="77777777" w:rsidR="00625CF9" w:rsidRDefault="0062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1D142" w14:textId="77777777" w:rsidR="00851A9D" w:rsidRDefault="00851A9D">
    <w:pPr>
      <w:spacing w:line="240" w:lineRule="exact"/>
    </w:pPr>
  </w:p>
  <w:p w14:paraId="4B15C0FE"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2B771" w14:textId="77777777" w:rsidR="00625CF9" w:rsidRDefault="00625CF9">
      <w:r>
        <w:separator/>
      </w:r>
    </w:p>
  </w:footnote>
  <w:footnote w:type="continuationSeparator" w:id="0">
    <w:p w14:paraId="69606D88" w14:textId="77777777" w:rsidR="00625CF9" w:rsidRDefault="0062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8A82"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1DB77771" w14:textId="77777777" w:rsidR="00851A9D" w:rsidRDefault="00851A9D">
    <w:pPr>
      <w:spacing w:line="19" w:lineRule="exact"/>
      <w:rPr>
        <w:sz w:val="22"/>
        <w:szCs w:val="22"/>
        <w:lang w:val="en-GB"/>
      </w:rPr>
    </w:pPr>
  </w:p>
  <w:p w14:paraId="226DF834"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867F2"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57C88F7F"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4435DA25" w14:textId="488A78A5" w:rsidR="00851A9D" w:rsidRPr="00756B05" w:rsidRDefault="00EB66D1"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w:t>
    </w:r>
    <w:r w:rsidR="00192258">
      <w:rPr>
        <w:rFonts w:ascii="Times New Roman" w:hAnsi="Times New Roman"/>
        <w:b/>
        <w:bCs/>
        <w:sz w:val="20"/>
        <w:szCs w:val="20"/>
        <w:lang w:val="en-GB"/>
      </w:rPr>
      <w:t>anuary 2024</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60FEA391" w14:textId="77777777" w:rsidR="00851A9D" w:rsidRPr="00756B05" w:rsidRDefault="00851A9D">
    <w:pPr>
      <w:spacing w:line="19" w:lineRule="exact"/>
      <w:rPr>
        <w:rFonts w:ascii="Times New Roman" w:hAnsi="Times New Roman"/>
        <w:sz w:val="20"/>
        <w:szCs w:val="20"/>
        <w:lang w:val="en-GB"/>
      </w:rPr>
    </w:pPr>
  </w:p>
  <w:p w14:paraId="23D5E19F"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0594739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38364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943894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6898692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1913374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202639915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954692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45563783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9083429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9242960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27475133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70216863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24803168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36217135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422911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72243987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8745793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9263028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2289980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4970405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0217395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4458504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7552804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3177648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646387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6393851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1712600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576205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8685712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633606236">
    <w:abstractNumId w:val="2"/>
  </w:num>
  <w:num w:numId="31" w16cid:durableId="5899676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328944003">
    <w:abstractNumId w:val="3"/>
  </w:num>
  <w:num w:numId="33" w16cid:durableId="1137642735">
    <w:abstractNumId w:val="4"/>
  </w:num>
  <w:num w:numId="34" w16cid:durableId="13611263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067651397">
    <w:abstractNumId w:val="1"/>
  </w:num>
  <w:num w:numId="36" w16cid:durableId="1206137445">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856DA"/>
    <w:rsid w:val="00087B65"/>
    <w:rsid w:val="000A71FF"/>
    <w:rsid w:val="000C552A"/>
    <w:rsid w:val="00102507"/>
    <w:rsid w:val="00103E42"/>
    <w:rsid w:val="001048B9"/>
    <w:rsid w:val="00107E9D"/>
    <w:rsid w:val="00121921"/>
    <w:rsid w:val="00127A71"/>
    <w:rsid w:val="001319CA"/>
    <w:rsid w:val="00156C26"/>
    <w:rsid w:val="001658E4"/>
    <w:rsid w:val="001670EA"/>
    <w:rsid w:val="0017289C"/>
    <w:rsid w:val="00182180"/>
    <w:rsid w:val="00183804"/>
    <w:rsid w:val="001847A3"/>
    <w:rsid w:val="00192258"/>
    <w:rsid w:val="001955D6"/>
    <w:rsid w:val="001A1233"/>
    <w:rsid w:val="001A7508"/>
    <w:rsid w:val="001B27F6"/>
    <w:rsid w:val="001E757F"/>
    <w:rsid w:val="001F77BD"/>
    <w:rsid w:val="002056FE"/>
    <w:rsid w:val="00224107"/>
    <w:rsid w:val="00241667"/>
    <w:rsid w:val="00253AA3"/>
    <w:rsid w:val="00256CB8"/>
    <w:rsid w:val="00261081"/>
    <w:rsid w:val="002610FD"/>
    <w:rsid w:val="00292476"/>
    <w:rsid w:val="002A7D70"/>
    <w:rsid w:val="002B3E43"/>
    <w:rsid w:val="002B539F"/>
    <w:rsid w:val="002E25D0"/>
    <w:rsid w:val="002F61C6"/>
    <w:rsid w:val="00314AE1"/>
    <w:rsid w:val="00344BBD"/>
    <w:rsid w:val="0039379B"/>
    <w:rsid w:val="003B4D21"/>
    <w:rsid w:val="003C1B3D"/>
    <w:rsid w:val="003C230F"/>
    <w:rsid w:val="003C3380"/>
    <w:rsid w:val="003C759A"/>
    <w:rsid w:val="003E2810"/>
    <w:rsid w:val="003F080E"/>
    <w:rsid w:val="004040B5"/>
    <w:rsid w:val="0041110A"/>
    <w:rsid w:val="00451341"/>
    <w:rsid w:val="00453BA1"/>
    <w:rsid w:val="00456837"/>
    <w:rsid w:val="004575A2"/>
    <w:rsid w:val="00461C3B"/>
    <w:rsid w:val="00465066"/>
    <w:rsid w:val="00470787"/>
    <w:rsid w:val="00477E9D"/>
    <w:rsid w:val="004B0891"/>
    <w:rsid w:val="004B46D6"/>
    <w:rsid w:val="004C42BD"/>
    <w:rsid w:val="005373C9"/>
    <w:rsid w:val="00544F94"/>
    <w:rsid w:val="00564718"/>
    <w:rsid w:val="0057072E"/>
    <w:rsid w:val="00582096"/>
    <w:rsid w:val="00590D14"/>
    <w:rsid w:val="005B0E99"/>
    <w:rsid w:val="005B4334"/>
    <w:rsid w:val="005F7738"/>
    <w:rsid w:val="005F7C0B"/>
    <w:rsid w:val="00600B51"/>
    <w:rsid w:val="00616945"/>
    <w:rsid w:val="0062458E"/>
    <w:rsid w:val="00625CF9"/>
    <w:rsid w:val="00626E30"/>
    <w:rsid w:val="00627A98"/>
    <w:rsid w:val="00632654"/>
    <w:rsid w:val="0063333B"/>
    <w:rsid w:val="006411A4"/>
    <w:rsid w:val="006413C4"/>
    <w:rsid w:val="00664C05"/>
    <w:rsid w:val="00666CD7"/>
    <w:rsid w:val="00671CF7"/>
    <w:rsid w:val="00672932"/>
    <w:rsid w:val="006A39F6"/>
    <w:rsid w:val="006A59FB"/>
    <w:rsid w:val="006B0038"/>
    <w:rsid w:val="006B0242"/>
    <w:rsid w:val="006B3F60"/>
    <w:rsid w:val="006C00D3"/>
    <w:rsid w:val="006C6A7F"/>
    <w:rsid w:val="006E457E"/>
    <w:rsid w:val="006F74B5"/>
    <w:rsid w:val="00706654"/>
    <w:rsid w:val="00711D1C"/>
    <w:rsid w:val="00735F07"/>
    <w:rsid w:val="00752A18"/>
    <w:rsid w:val="00756B05"/>
    <w:rsid w:val="00756B56"/>
    <w:rsid w:val="00773D1D"/>
    <w:rsid w:val="00790E7F"/>
    <w:rsid w:val="00791383"/>
    <w:rsid w:val="007A5820"/>
    <w:rsid w:val="007B4FBD"/>
    <w:rsid w:val="007C1A23"/>
    <w:rsid w:val="007C46C4"/>
    <w:rsid w:val="007D754A"/>
    <w:rsid w:val="007E1E67"/>
    <w:rsid w:val="007F127A"/>
    <w:rsid w:val="007F6922"/>
    <w:rsid w:val="00817C66"/>
    <w:rsid w:val="00832A7B"/>
    <w:rsid w:val="008337B3"/>
    <w:rsid w:val="00836ECE"/>
    <w:rsid w:val="008517D5"/>
    <w:rsid w:val="00851A9D"/>
    <w:rsid w:val="0085683E"/>
    <w:rsid w:val="008752B4"/>
    <w:rsid w:val="008850C7"/>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A225C3"/>
    <w:rsid w:val="00A23604"/>
    <w:rsid w:val="00A31E9E"/>
    <w:rsid w:val="00A42771"/>
    <w:rsid w:val="00A4573D"/>
    <w:rsid w:val="00A51FD3"/>
    <w:rsid w:val="00A55022"/>
    <w:rsid w:val="00A55B72"/>
    <w:rsid w:val="00A96851"/>
    <w:rsid w:val="00AB25CC"/>
    <w:rsid w:val="00AC43ED"/>
    <w:rsid w:val="00AD4025"/>
    <w:rsid w:val="00AF15E8"/>
    <w:rsid w:val="00B05B7A"/>
    <w:rsid w:val="00B20FD8"/>
    <w:rsid w:val="00B27C2E"/>
    <w:rsid w:val="00B32176"/>
    <w:rsid w:val="00B37219"/>
    <w:rsid w:val="00B4676D"/>
    <w:rsid w:val="00B62F05"/>
    <w:rsid w:val="00B71671"/>
    <w:rsid w:val="00B75B0A"/>
    <w:rsid w:val="00B81767"/>
    <w:rsid w:val="00B819F4"/>
    <w:rsid w:val="00B8490D"/>
    <w:rsid w:val="00B973DF"/>
    <w:rsid w:val="00B97A27"/>
    <w:rsid w:val="00BA7A48"/>
    <w:rsid w:val="00BC4C18"/>
    <w:rsid w:val="00BD1C39"/>
    <w:rsid w:val="00C03AF5"/>
    <w:rsid w:val="00C05A90"/>
    <w:rsid w:val="00C13483"/>
    <w:rsid w:val="00C43154"/>
    <w:rsid w:val="00C473F9"/>
    <w:rsid w:val="00C52CA1"/>
    <w:rsid w:val="00C52E49"/>
    <w:rsid w:val="00C57E32"/>
    <w:rsid w:val="00C6428B"/>
    <w:rsid w:val="00C70454"/>
    <w:rsid w:val="00C92D7C"/>
    <w:rsid w:val="00CC2297"/>
    <w:rsid w:val="00CC4454"/>
    <w:rsid w:val="00CF26D9"/>
    <w:rsid w:val="00CF715E"/>
    <w:rsid w:val="00D102A7"/>
    <w:rsid w:val="00D214E8"/>
    <w:rsid w:val="00D229FA"/>
    <w:rsid w:val="00D33350"/>
    <w:rsid w:val="00D40B1A"/>
    <w:rsid w:val="00D41A6B"/>
    <w:rsid w:val="00D4444A"/>
    <w:rsid w:val="00D503A3"/>
    <w:rsid w:val="00D533E6"/>
    <w:rsid w:val="00D53690"/>
    <w:rsid w:val="00D55914"/>
    <w:rsid w:val="00D657F1"/>
    <w:rsid w:val="00D704EF"/>
    <w:rsid w:val="00D7476E"/>
    <w:rsid w:val="00D81236"/>
    <w:rsid w:val="00DA1922"/>
    <w:rsid w:val="00DB2DE6"/>
    <w:rsid w:val="00DC11BE"/>
    <w:rsid w:val="00DD30E0"/>
    <w:rsid w:val="00DF4B3D"/>
    <w:rsid w:val="00E55A5A"/>
    <w:rsid w:val="00E5778F"/>
    <w:rsid w:val="00E82637"/>
    <w:rsid w:val="00E8584B"/>
    <w:rsid w:val="00E878A1"/>
    <w:rsid w:val="00E94658"/>
    <w:rsid w:val="00E97A5D"/>
    <w:rsid w:val="00EA0AEF"/>
    <w:rsid w:val="00EB660F"/>
    <w:rsid w:val="00EB66D1"/>
    <w:rsid w:val="00EE01BF"/>
    <w:rsid w:val="00EE78FD"/>
    <w:rsid w:val="00EF0C74"/>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957DF8D"/>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3275</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2</cp:revision>
  <dcterms:created xsi:type="dcterms:W3CDTF">2024-08-07T20:32:00Z</dcterms:created>
  <dcterms:modified xsi:type="dcterms:W3CDTF">2024-08-07T20:32:00Z</dcterms:modified>
</cp:coreProperties>
</file>